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13" w:rsidRPr="00164413" w:rsidRDefault="00164413" w:rsidP="00164413">
      <w:pPr>
        <w:rPr>
          <w:b/>
        </w:rPr>
      </w:pPr>
      <w:r w:rsidRPr="00164413">
        <w:rPr>
          <w:b/>
        </w:rPr>
        <w:t xml:space="preserve">Förvaltningsberättelse 2018 </w:t>
      </w:r>
    </w:p>
    <w:p w:rsidR="00164413" w:rsidRDefault="00164413" w:rsidP="00164413">
      <w:r>
        <w:t xml:space="preserve">Återhämtningen för svensk kickboxning som startade år 2017 fortsatte med goda resultat 2018. Med en ekonomi i balans har vi kunnat sakta men säkert kunnat bygga ut såväl breddverksamhet som elitsatsning.  </w:t>
      </w:r>
    </w:p>
    <w:p w:rsidR="00164413" w:rsidRDefault="00164413" w:rsidP="00164413">
      <w:r>
        <w:t xml:space="preserve">Antalet tävlingar och matcher har fortsatt att öka trendmässigt. För att underlätta för klubbar att arrangera tävlingar har därför fortsatt ekonomiskt stöd getts till arrangerande klubbar. Samtidigt har landslaget fått ökade ekonomiska resurser för att kunna genomföra två internationella tävlingar och ett antal </w:t>
      </w:r>
      <w:proofErr w:type="spellStart"/>
      <w:r>
        <w:t>landslagsamlingar</w:t>
      </w:r>
      <w:proofErr w:type="spellEnd"/>
      <w:r>
        <w:t xml:space="preserve"> under året. Resultatet har inte låtit vänta på sig utan resulterade i </w:t>
      </w:r>
      <w:r>
        <w:t>fyra</w:t>
      </w:r>
      <w:bookmarkStart w:id="0" w:name="_GoBack"/>
      <w:bookmarkEnd w:id="0"/>
      <w:r>
        <w:t xml:space="preserve"> medaljer i EM i Bratislava. </w:t>
      </w:r>
    </w:p>
    <w:p w:rsidR="00164413" w:rsidRDefault="00164413" w:rsidP="00164413">
      <w:r>
        <w:t xml:space="preserve">Vi har även utökat våra satsningar på utbildningar, vilket gjort att Sverige nu har en internationellt godkänd domare. Under 2018 har förbundet investerat i en ny hemsida och ökat sin närvaro inom social media. </w:t>
      </w:r>
    </w:p>
    <w:p w:rsidR="00164413" w:rsidRDefault="00164413" w:rsidP="00164413">
      <w:r>
        <w:t xml:space="preserve">Dessa satsningar har möjliggjorts genom ett kostnadsmedvetet och noga övervägt användande av de ekonomiska resurserna i kombination med ideellt arbete. Vid EM har landslagsdeltagarna stått för en del av kostnaden själva. Styrelsemötena hålls via Skype för att hålla kostnaderna nere.  </w:t>
      </w:r>
    </w:p>
    <w:p w:rsidR="00411D8F" w:rsidRDefault="00164413" w:rsidP="00164413">
      <w:r>
        <w:t>Förbundet visade ett mindre ekonomiskt överskott 2018 och med en ekonomi i balans kan vi försiktigt fortsätta att öka satsningarna på såväl inhemsk tävlingsverksamhet som elitsatsning på landslaget.</w:t>
      </w:r>
    </w:p>
    <w:sectPr w:rsidR="00411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13"/>
    <w:rsid w:val="00110603"/>
    <w:rsid w:val="00164413"/>
    <w:rsid w:val="00411D8F"/>
    <w:rsid w:val="004F7040"/>
    <w:rsid w:val="00842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85E"/>
  <w15:chartTrackingRefBased/>
  <w15:docId w15:val="{50868A00-6911-4AF3-B77E-339358E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1151</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Linderos</dc:creator>
  <cp:keywords/>
  <dc:description/>
  <cp:lastModifiedBy>Frederick Linderos</cp:lastModifiedBy>
  <cp:revision>1</cp:revision>
  <dcterms:created xsi:type="dcterms:W3CDTF">2019-02-28T12:24:00Z</dcterms:created>
  <dcterms:modified xsi:type="dcterms:W3CDTF">2019-02-28T12:24:00Z</dcterms:modified>
</cp:coreProperties>
</file>